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FA3146" w:rsidRPr="00FA3146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6B07304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- </w:t>
      </w:r>
      <w:r w:rsidR="00ED4C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Кадастр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846BAD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846BAD">
        <w:rPr>
          <w:rFonts w:ascii="Times New Roman" w:hAnsi="Times New Roman" w:cs="Times New Roman"/>
          <w:b/>
          <w:sz w:val="24"/>
          <w:szCs w:val="20"/>
          <w:lang w:val="kk-KZ"/>
        </w:rPr>
        <w:t>Poch 2210</w:t>
      </w:r>
      <w:r w:rsidR="00ED4C8A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DC605D" w:rsidRPr="00DC605D">
        <w:rPr>
          <w:rFonts w:ascii="Times New Roman" w:hAnsi="Times New Roman" w:cs="Times New Roman"/>
          <w:b/>
          <w:caps/>
          <w:color w:val="000000"/>
          <w:sz w:val="32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lang w:val="kk-KZ"/>
        </w:rPr>
        <w:t>Топырақтану</w:t>
      </w:r>
      <w:r w:rsidR="005E3B6E" w:rsidRPr="00FA3146">
        <w:rPr>
          <w:rFonts w:ascii="Times New Roman" w:hAnsi="Times New Roman" w:cs="Times New Roman"/>
          <w:b/>
          <w:sz w:val="24"/>
          <w:lang w:val="kk-KZ"/>
        </w:rPr>
        <w:t>»</w:t>
      </w:r>
      <w:r w:rsidR="00FA3146" w:rsidRPr="00846BA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CF3D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FA3146" w:rsidRPr="00FA3146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6B07304 - </w:t>
      </w:r>
      <w:r w:rsidR="00FA3146" w:rsidRP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Кадастр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41558E">
        <w:rPr>
          <w:rFonts w:ascii="Times New Roman" w:hAnsi="Times New Roman" w:cs="Times New Roman"/>
          <w:sz w:val="24"/>
          <w:lang w:val="kk-KZ"/>
        </w:rPr>
        <w:t>Топырақтану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Зұлпыхаров Қ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Б.</w:t>
      </w:r>
      <w:r w:rsidR="00FA3146" w:rsidRP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Кафедра меңгерушісі ___________________ Н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юсу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FA3146"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41558E" w:rsidRP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1558E">
        <w:rPr>
          <w:rFonts w:ascii="Times New Roman" w:hAnsi="Times New Roman"/>
          <w:color w:val="000000"/>
          <w:sz w:val="24"/>
          <w:szCs w:val="24"/>
          <w:lang w:val="kk-KZ"/>
        </w:rPr>
        <w:t>Топырақтану ғылымы, оныңмақсаты мен міндеттерін баяндау.</w:t>
      </w:r>
    </w:p>
    <w:p w:rsidR="0041558E" w:rsidRP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1558E">
        <w:rPr>
          <w:rFonts w:ascii="Times New Roman" w:hAnsi="Times New Roman"/>
          <w:color w:val="000000"/>
          <w:sz w:val="24"/>
          <w:szCs w:val="24"/>
          <w:lang w:val="kk-KZ"/>
        </w:rPr>
        <w:t>Әлемдегі топырақтану ғылымының даму тарихына талдау.</w:t>
      </w:r>
    </w:p>
    <w:p w:rsidR="0041558E" w:rsidRP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1558E">
        <w:rPr>
          <w:rFonts w:ascii="Times New Roman" w:hAnsi="Times New Roman"/>
          <w:color w:val="000000"/>
          <w:sz w:val="24"/>
          <w:szCs w:val="24"/>
          <w:lang w:val="kk-KZ"/>
        </w:rPr>
        <w:t>Топырақтану ғылымының Қазақстандағы даму тарихы талдау.</w:t>
      </w:r>
    </w:p>
    <w:p w:rsidR="0041558E" w:rsidRP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41558E">
        <w:rPr>
          <w:rFonts w:ascii="Times New Roman" w:hAnsi="Times New Roman"/>
          <w:color w:val="000000"/>
          <w:sz w:val="24"/>
          <w:szCs w:val="24"/>
          <w:lang w:val="kk-KZ"/>
        </w:rPr>
        <w:t>Топырақтүзілуүдерісі(процесстері) және оның құрамы туралы.</w:t>
      </w:r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түзілуінің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материалдық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негіздері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Топырақтық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режимі</w:t>
      </w:r>
      <w:proofErr w:type="spellEnd"/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Топырақтық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ауа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жылу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режимі</w:t>
      </w:r>
      <w:proofErr w:type="spellEnd"/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Calibri" w:hAnsi="Calibri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Топырақты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жіктеужүйесі</w:t>
      </w:r>
      <w:proofErr w:type="spellEnd"/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Әлем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топырақтарының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көлденең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зоналық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құрылымдары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Әлемнің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биік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таулы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топырақтары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туралы</w:t>
      </w:r>
      <w:proofErr w:type="spellEnd"/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жамылғысының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мезо-микро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құрылымдары</w:t>
      </w:r>
      <w:proofErr w:type="spellEnd"/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Топырақты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географиялық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аудандастыру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ТМД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елдерінің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топырақтары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туралы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Зонааралық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интразоналық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топырақтардың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таралу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заңдылықтары</w:t>
      </w:r>
      <w:proofErr w:type="spellEnd"/>
    </w:p>
    <w:p w:rsidR="0041558E" w:rsidRPr="0041558E" w:rsidRDefault="0041558E" w:rsidP="0041558E">
      <w:pPr>
        <w:pStyle w:val="a3"/>
        <w:numPr>
          <w:ilvl w:val="0"/>
          <w:numId w:val="9"/>
        </w:numPr>
        <w:spacing w:before="100" w:beforeAutospacing="1" w:after="0" w:line="256" w:lineRule="auto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Қазақстандағы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топырақтардың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экологиялық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мәселелері</w:t>
      </w:r>
      <w:proofErr w:type="spellEnd"/>
    </w:p>
    <w:p w:rsidR="0041558E" w:rsidRDefault="0041558E" w:rsidP="0041558E">
      <w:pPr>
        <w:pStyle w:val="a3"/>
        <w:spacing w:before="100" w:beforeAutospacing="1" w:after="0" w:line="256" w:lineRule="auto"/>
        <w:rPr>
          <w:rFonts w:ascii="Times New Roman" w:eastAsia="Calibri" w:hAnsi="Times New Roman"/>
          <w:sz w:val="24"/>
          <w:szCs w:val="24"/>
        </w:rPr>
      </w:pPr>
    </w:p>
    <w:p w:rsidR="0041558E" w:rsidRPr="0041558E" w:rsidRDefault="0041558E" w:rsidP="0041558E">
      <w:pPr>
        <w:pStyle w:val="a3"/>
        <w:spacing w:after="0"/>
        <w:jc w:val="center"/>
        <w:rPr>
          <w:rFonts w:ascii="Times New Roman" w:eastAsia="Calibri" w:hAnsi="Times New Roman"/>
          <w:sz w:val="32"/>
          <w:szCs w:val="32"/>
        </w:rPr>
      </w:pPr>
      <w:r w:rsidRPr="0041558E">
        <w:rPr>
          <w:rFonts w:ascii="Times New Roman" w:eastAsia="Calibri" w:hAnsi="Times New Roman"/>
          <w:b/>
          <w:sz w:val="24"/>
          <w:szCs w:val="24"/>
        </w:rPr>
        <w:t>ӘДЕБИЕТ ЖӘНЕ РЕСУРСТАР</w:t>
      </w:r>
    </w:p>
    <w:p w:rsidR="0041558E" w:rsidRDefault="0041558E" w:rsidP="0041558E">
      <w:pPr>
        <w:pStyle w:val="a3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</w:p>
    <w:p w:rsidR="0041558E" w:rsidRDefault="0041558E" w:rsidP="0041558E">
      <w:pPr>
        <w:pStyle w:val="a3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/>
          <w:b/>
          <w:i/>
          <w:color w:val="000000"/>
          <w:sz w:val="24"/>
          <w:szCs w:val="24"/>
        </w:rPr>
      </w:pPr>
      <w:proofErr w:type="spellStart"/>
      <w:r w:rsidRPr="0041558E">
        <w:rPr>
          <w:rFonts w:ascii="Times New Roman" w:eastAsia="Calibri" w:hAnsi="Times New Roman"/>
          <w:b/>
          <w:i/>
          <w:color w:val="000000"/>
          <w:sz w:val="24"/>
          <w:szCs w:val="24"/>
        </w:rPr>
        <w:t>Негізгі</w:t>
      </w:r>
      <w:proofErr w:type="spellEnd"/>
      <w:r w:rsidRPr="0041558E"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b/>
          <w:i/>
          <w:color w:val="000000"/>
          <w:sz w:val="24"/>
          <w:szCs w:val="24"/>
        </w:rPr>
        <w:t>әдебиеттер</w:t>
      </w:r>
      <w:proofErr w:type="spellEnd"/>
    </w:p>
    <w:p w:rsidR="0041558E" w:rsidRPr="0041558E" w:rsidRDefault="0041558E" w:rsidP="0041558E">
      <w:pPr>
        <w:pStyle w:val="a3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/>
          <w:b/>
          <w:i/>
          <w:color w:val="000000"/>
          <w:sz w:val="24"/>
          <w:szCs w:val="24"/>
        </w:rPr>
      </w:pPr>
    </w:p>
    <w:p w:rsidR="0041558E" w:rsidRPr="0041558E" w:rsidRDefault="0041558E" w:rsidP="00222070">
      <w:pPr>
        <w:pStyle w:val="a3"/>
        <w:widowControl w:val="0"/>
        <w:autoSpaceDE w:val="0"/>
        <w:autoSpaceDN w:val="0"/>
        <w:spacing w:after="0"/>
        <w:outlineLvl w:val="1"/>
        <w:rPr>
          <w:rFonts w:ascii="Times New Roman" w:eastAsia="SimSun" w:hAnsi="Times New Roman"/>
          <w:sz w:val="24"/>
          <w:szCs w:val="24"/>
        </w:rPr>
      </w:pPr>
      <w:r w:rsidRPr="0041558E">
        <w:rPr>
          <w:rFonts w:ascii="Times New Roman" w:eastAsia="SimSun" w:hAnsi="Times New Roman"/>
          <w:sz w:val="24"/>
          <w:szCs w:val="24"/>
        </w:rPr>
        <w:t xml:space="preserve">1.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Жамалбеков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Е.У.,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Білдебаева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Р.М.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Топырақтану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және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топырақ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географиясы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мен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экологиясы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. Алматы,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Қазақ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университеті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>. 2004.- 240 бет.</w:t>
      </w:r>
    </w:p>
    <w:p w:rsidR="0041558E" w:rsidRPr="0041558E" w:rsidRDefault="0041558E" w:rsidP="00222070">
      <w:pPr>
        <w:pStyle w:val="a3"/>
        <w:widowControl w:val="0"/>
        <w:autoSpaceDE w:val="0"/>
        <w:autoSpaceDN w:val="0"/>
        <w:spacing w:after="0"/>
        <w:outlineLvl w:val="1"/>
        <w:rPr>
          <w:rFonts w:ascii="Times New Roman" w:eastAsia="SimSun" w:hAnsi="Times New Roman"/>
          <w:sz w:val="24"/>
          <w:szCs w:val="24"/>
        </w:rPr>
      </w:pPr>
      <w:r w:rsidRPr="0041558E">
        <w:rPr>
          <w:rFonts w:ascii="Times New Roman" w:eastAsia="SimSun" w:hAnsi="Times New Roman"/>
          <w:sz w:val="24"/>
          <w:szCs w:val="24"/>
        </w:rPr>
        <w:t xml:space="preserve">2.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Жамалбеков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Е.У.,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Білдебаева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Р.М.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Топырақтану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және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топырақ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географиясы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мен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экологиясы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. Алматы., Алматы,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Қазақ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университеті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>. 2000- 204 бет</w:t>
      </w:r>
    </w:p>
    <w:p w:rsidR="0041558E" w:rsidRPr="0041558E" w:rsidRDefault="0041558E" w:rsidP="00222070">
      <w:pPr>
        <w:pStyle w:val="a3"/>
        <w:widowControl w:val="0"/>
        <w:autoSpaceDE w:val="0"/>
        <w:autoSpaceDN w:val="0"/>
        <w:spacing w:after="0"/>
        <w:outlineLvl w:val="1"/>
        <w:rPr>
          <w:rFonts w:ascii="Times New Roman" w:eastAsia="SimSun" w:hAnsi="Times New Roman"/>
          <w:sz w:val="24"/>
          <w:szCs w:val="24"/>
        </w:rPr>
      </w:pPr>
      <w:r w:rsidRPr="0041558E">
        <w:rPr>
          <w:rFonts w:ascii="Times New Roman" w:eastAsia="SimSun" w:hAnsi="Times New Roman"/>
          <w:sz w:val="24"/>
          <w:szCs w:val="24"/>
        </w:rPr>
        <w:t xml:space="preserve">3.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Тазабеков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Т.Т.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Жалпы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топырақтану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. Алматы.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Агроуниверситет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>, 1998. -136 бет.</w:t>
      </w:r>
    </w:p>
    <w:p w:rsidR="0041558E" w:rsidRPr="0041558E" w:rsidRDefault="0041558E" w:rsidP="00222070">
      <w:pPr>
        <w:pStyle w:val="a3"/>
        <w:widowControl w:val="0"/>
        <w:autoSpaceDE w:val="0"/>
        <w:autoSpaceDN w:val="0"/>
        <w:spacing w:after="0"/>
        <w:outlineLvl w:val="1"/>
        <w:rPr>
          <w:rFonts w:ascii="Times New Roman" w:eastAsia="SimSun" w:hAnsi="Times New Roman"/>
          <w:sz w:val="24"/>
          <w:szCs w:val="24"/>
        </w:rPr>
      </w:pPr>
      <w:r w:rsidRPr="0041558E">
        <w:rPr>
          <w:rFonts w:ascii="Times New Roman" w:eastAsia="SimSun" w:hAnsi="Times New Roman"/>
          <w:sz w:val="24"/>
          <w:szCs w:val="24"/>
        </w:rPr>
        <w:t xml:space="preserve">4.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Тазабеков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Т.Т.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Жалпы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топырақтану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. Алматы.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Агроуниверситет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>, 2000. -182 бет.</w:t>
      </w:r>
    </w:p>
    <w:p w:rsidR="0041558E" w:rsidRDefault="0041558E" w:rsidP="0041558E">
      <w:pPr>
        <w:pStyle w:val="a3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</w:p>
    <w:p w:rsidR="0041558E" w:rsidRPr="0041558E" w:rsidRDefault="0041558E" w:rsidP="0041558E">
      <w:pPr>
        <w:pStyle w:val="a3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/>
          <w:b/>
          <w:i/>
          <w:color w:val="000000"/>
          <w:sz w:val="24"/>
          <w:szCs w:val="24"/>
        </w:rPr>
      </w:pPr>
      <w:proofErr w:type="spellStart"/>
      <w:r w:rsidRPr="0041558E">
        <w:rPr>
          <w:rFonts w:ascii="Times New Roman" w:eastAsia="Calibri" w:hAnsi="Times New Roman"/>
          <w:b/>
          <w:i/>
          <w:color w:val="000000"/>
          <w:sz w:val="24"/>
          <w:szCs w:val="24"/>
        </w:rPr>
        <w:t>Қосымша</w:t>
      </w:r>
      <w:proofErr w:type="spellEnd"/>
      <w:r w:rsidRPr="0041558E"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b/>
          <w:i/>
          <w:color w:val="000000"/>
          <w:sz w:val="24"/>
          <w:szCs w:val="24"/>
        </w:rPr>
        <w:t>әдебиеттер</w:t>
      </w:r>
      <w:proofErr w:type="spellEnd"/>
      <w:r w:rsidRPr="0041558E">
        <w:rPr>
          <w:rFonts w:ascii="Times New Roman" w:eastAsia="SimSun" w:hAnsi="Times New Roman"/>
          <w:b/>
          <w:i/>
          <w:color w:val="000000"/>
          <w:sz w:val="24"/>
          <w:szCs w:val="24"/>
        </w:rPr>
        <w:t>:</w:t>
      </w:r>
    </w:p>
    <w:p w:rsidR="0041558E" w:rsidRPr="0041558E" w:rsidRDefault="0041558E" w:rsidP="00222070">
      <w:pPr>
        <w:pStyle w:val="a3"/>
        <w:spacing w:after="0"/>
        <w:rPr>
          <w:rFonts w:ascii="Times New Roman" w:eastAsia="SimSun" w:hAnsi="Times New Roman"/>
          <w:sz w:val="24"/>
          <w:szCs w:val="24"/>
        </w:rPr>
      </w:pPr>
      <w:r w:rsidRPr="0041558E">
        <w:rPr>
          <w:rFonts w:ascii="Times New Roman" w:eastAsia="SimSun" w:hAnsi="Times New Roman"/>
          <w:sz w:val="24"/>
          <w:szCs w:val="24"/>
        </w:rPr>
        <w:t xml:space="preserve">1. 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Жамалбеков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Е.Ү.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Темірбеков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А.Т.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Жер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кадастры. Алматы.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Қазақ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41558E">
        <w:rPr>
          <w:rFonts w:ascii="Times New Roman" w:eastAsia="SimSun" w:hAnsi="Times New Roman"/>
          <w:sz w:val="24"/>
          <w:szCs w:val="24"/>
        </w:rPr>
        <w:t>университеті</w:t>
      </w:r>
      <w:proofErr w:type="spellEnd"/>
      <w:r w:rsidRPr="0041558E">
        <w:rPr>
          <w:rFonts w:ascii="Times New Roman" w:eastAsia="SimSun" w:hAnsi="Times New Roman"/>
          <w:sz w:val="24"/>
          <w:szCs w:val="24"/>
        </w:rPr>
        <w:t>. 2001.- 60бет</w:t>
      </w:r>
    </w:p>
    <w:p w:rsidR="0041558E" w:rsidRPr="0041558E" w:rsidRDefault="0041558E" w:rsidP="00222070">
      <w:pPr>
        <w:pStyle w:val="a3"/>
        <w:spacing w:after="0"/>
        <w:rPr>
          <w:rFonts w:ascii="Times New Roman" w:eastAsia="SimSun" w:hAnsi="Times New Roman"/>
          <w:sz w:val="24"/>
          <w:szCs w:val="24"/>
        </w:rPr>
      </w:pPr>
      <w:r w:rsidRPr="0041558E">
        <w:rPr>
          <w:rFonts w:ascii="Times New Roman" w:eastAsia="SimSun" w:hAnsi="Times New Roman"/>
          <w:sz w:val="24"/>
          <w:szCs w:val="24"/>
        </w:rPr>
        <w:t xml:space="preserve">2.  Докучаев В.В. Наши степи прежде и теперь. Соч. Том VI, </w:t>
      </w:r>
      <w:proofErr w:type="gramStart"/>
      <w:r w:rsidRPr="0041558E">
        <w:rPr>
          <w:rFonts w:ascii="Times New Roman" w:eastAsia="SimSun" w:hAnsi="Times New Roman"/>
          <w:sz w:val="24"/>
          <w:szCs w:val="24"/>
        </w:rPr>
        <w:t>М.Л .</w:t>
      </w:r>
      <w:proofErr w:type="gramEnd"/>
      <w:r w:rsidRPr="0041558E">
        <w:rPr>
          <w:rFonts w:ascii="Times New Roman" w:eastAsia="SimSun" w:hAnsi="Times New Roman"/>
          <w:sz w:val="24"/>
          <w:szCs w:val="24"/>
        </w:rPr>
        <w:t xml:space="preserve"> АНСССР, 1951</w:t>
      </w:r>
    </w:p>
    <w:p w:rsidR="0041558E" w:rsidRPr="0041558E" w:rsidRDefault="0041558E" w:rsidP="00222070">
      <w:pPr>
        <w:pStyle w:val="a3"/>
        <w:spacing w:after="0"/>
        <w:rPr>
          <w:rFonts w:ascii="Times New Roman" w:eastAsia="Calibri" w:hAnsi="Times New Roman"/>
          <w:sz w:val="24"/>
          <w:szCs w:val="24"/>
        </w:rPr>
      </w:pPr>
      <w:r w:rsidRPr="0041558E">
        <w:rPr>
          <w:rFonts w:ascii="Times New Roman" w:eastAsia="SimSun" w:hAnsi="Times New Roman"/>
          <w:sz w:val="24"/>
          <w:szCs w:val="24"/>
        </w:rPr>
        <w:t xml:space="preserve">3. Докучаев В.В. К учению о зонах природы.  Соч. Том VI, </w:t>
      </w:r>
      <w:proofErr w:type="gramStart"/>
      <w:r w:rsidRPr="0041558E">
        <w:rPr>
          <w:rFonts w:ascii="Times New Roman" w:eastAsia="SimSun" w:hAnsi="Times New Roman"/>
          <w:sz w:val="24"/>
          <w:szCs w:val="24"/>
        </w:rPr>
        <w:t>М.Л .</w:t>
      </w:r>
      <w:proofErr w:type="gramEnd"/>
      <w:r w:rsidRPr="0041558E">
        <w:rPr>
          <w:rFonts w:ascii="Times New Roman" w:eastAsia="SimSun" w:hAnsi="Times New Roman"/>
          <w:sz w:val="24"/>
          <w:szCs w:val="24"/>
        </w:rPr>
        <w:t xml:space="preserve"> АНСССР, 1951</w:t>
      </w:r>
    </w:p>
    <w:p w:rsidR="000E7867" w:rsidRPr="00222070" w:rsidRDefault="000E7867" w:rsidP="00222070">
      <w:pPr>
        <w:pStyle w:val="a3"/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7867" w:rsidRPr="00222070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F0CF9"/>
    <w:multiLevelType w:val="multilevel"/>
    <w:tmpl w:val="AF7CB3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4BC2561"/>
    <w:multiLevelType w:val="hybridMultilevel"/>
    <w:tmpl w:val="2FAE9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F1DCA"/>
    <w:rsid w:val="00200849"/>
    <w:rsid w:val="00222070"/>
    <w:rsid w:val="00245EA8"/>
    <w:rsid w:val="002C4DD7"/>
    <w:rsid w:val="00327ED0"/>
    <w:rsid w:val="0041558E"/>
    <w:rsid w:val="00493262"/>
    <w:rsid w:val="004C1303"/>
    <w:rsid w:val="00534ECE"/>
    <w:rsid w:val="00583B8C"/>
    <w:rsid w:val="00587704"/>
    <w:rsid w:val="005A5574"/>
    <w:rsid w:val="005D346A"/>
    <w:rsid w:val="005E3B6E"/>
    <w:rsid w:val="007866D6"/>
    <w:rsid w:val="007E6591"/>
    <w:rsid w:val="0080047B"/>
    <w:rsid w:val="008357EE"/>
    <w:rsid w:val="00846BAD"/>
    <w:rsid w:val="00861051"/>
    <w:rsid w:val="008F6E62"/>
    <w:rsid w:val="00906CF6"/>
    <w:rsid w:val="0091284B"/>
    <w:rsid w:val="00942AD0"/>
    <w:rsid w:val="00B12DDF"/>
    <w:rsid w:val="00BF5F09"/>
    <w:rsid w:val="00C529E9"/>
    <w:rsid w:val="00C646B7"/>
    <w:rsid w:val="00C928E0"/>
    <w:rsid w:val="00CF3D40"/>
    <w:rsid w:val="00CF40C9"/>
    <w:rsid w:val="00DA4114"/>
    <w:rsid w:val="00DC605D"/>
    <w:rsid w:val="00ED4C8A"/>
    <w:rsid w:val="00F2474C"/>
    <w:rsid w:val="00F33DFB"/>
    <w:rsid w:val="00F52D45"/>
    <w:rsid w:val="00FA3146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435D1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2</cp:revision>
  <dcterms:created xsi:type="dcterms:W3CDTF">2023-02-13T04:42:00Z</dcterms:created>
  <dcterms:modified xsi:type="dcterms:W3CDTF">2023-02-13T04:42:00Z</dcterms:modified>
</cp:coreProperties>
</file>